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Каждая женщина вправе решать сама делать аборт или нет. Вред аборта для организма женщины неизбежен.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АБОР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Т-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 это искусственное прерывание беременности . Данная операция, даже при идеальном выполнении, влечет за собой множество различных последствий.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Медицинский аборт по методу проведения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 :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Хирургический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1"/>
          <w:numId w:val="1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вакуум-аспирация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1"/>
          <w:numId w:val="1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дилатация и 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кюрета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ж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-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 (выскабливание полости матки)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1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Медикаментозный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ind w:left="720"/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И это не просто удаление зародыша или эмбриона посредством медикаментозных средств и инструментов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 ,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 но аборт –это воздействие на весь женский организм.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Аборты различают самопроизвольные (выкидыш) и искусственные (хирургическое и другое вмешательство) Искусственные аборты могут проводиться на раннем сроке (до двенадцати недель 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)и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 на позднем сроке (свыше двенадцати недель беременности –только по медицинским показаниям со стороны матери и плода).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Наиболее щадящим методом прерывания беременности является медикаментозное прерывание беременности и вакуум-аспирация плодного яйца.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Особо опасным для организма является инструментальный метод прерывания беременности, с механическим повреждением половых органов в процессе расширения шейки матки и выскабливания слизистой матки.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При беременности в организме начинается серьезная перестройка на всех уровнях. Искусственное прерывание данных физиологических процессо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в ведут к сбоям в организме, и, прежде всего гормонального характера. Нарушение согласованности в работе центральной нервной системы и эндокринных систем, ведет к сбою по всем направлениям, способствуя появлению различных нервных и эндокринных расстройств.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После проведения искусственного прерывания беременности, в том числе в качестве отдаленных последствий: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бесплодие достигает 15% даже при условии отсутствия осложнений при аборте.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хронические воспалительные процессы матки и (или) придатков матки.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нарушение функции яичников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тазовые боли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внематочная беременность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невынашивание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 беременности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различные осложнения при вынашивании последующей беременности и в родах – преждевременные роды, различные осложнения родовой деятельности, кровотечение в родах и (или) послеродовом периоде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психические расстройства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опухолевые процессы матки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скопление крови в полости матки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остатки плодного яйца в полости матки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острый и (или) 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подострый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 воспалительный процесс матки (или) придатков матки, вплоть до перитонита, что потребует повторного оперативного вмешательства, не исключая удаления придатков матки и матки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в тканях матки образуются рубцы и спайки, что способствует возникновению непроходимости маточных труб. 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Истмико-цервикальная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 недостаточность.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2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г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ормональное нарушение: гиперпластические изменения в яичниках и эндометрии, миома матки, 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эндометриоз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, нарушение менструального цикла, заболевания молочных желез.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spacing w:after="150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Во время искусственного прерывания беременности: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3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травма и прободение матки с возможным ранением внутренних органов и кровеносных сосудов.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pPr>
        <w:numPr>
          <w:ilvl w:val="0"/>
          <w:numId w:val="3"/>
        </w:numPr>
        <w:spacing w:before="100" w:beforeAutospacing="1" w:after="100" w:afterAutospacing="1" w:line="240" w:lineRule="auto"/>
        <w:shd w:val="clear" w:color="auto" w:fill="ffffff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кровотечение, что может потребовать расширения объема операции вплоть до чревосечения и удаления матки, хирургического вмешательства на внутренних органах.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</w:r>
    </w:p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4203065"/>
                <wp:effectExtent l="19050" t="0" r="3175" b="0"/>
                <wp:docPr id="1" name="Рисунок 0" descr="Влияние_аборта_на_здоровье_женщины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лияние_аборта_на_здоровье_женщины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940425" cy="4203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330.9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3"/>
    <w:next w:val="62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3"/>
    <w:next w:val="62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3"/>
    <w:next w:val="62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3"/>
    <w:next w:val="62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3"/>
    <w:next w:val="62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3"/>
    <w:next w:val="62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3"/>
    <w:next w:val="62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3"/>
    <w:next w:val="62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3"/>
    <w:next w:val="62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3"/>
    <w:next w:val="62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4"/>
    <w:link w:val="34"/>
    <w:uiPriority w:val="10"/>
    <w:rPr>
      <w:sz w:val="48"/>
      <w:szCs w:val="48"/>
    </w:rPr>
  </w:style>
  <w:style w:type="paragraph" w:styleId="36">
    <w:name w:val="Subtitle"/>
    <w:basedOn w:val="623"/>
    <w:next w:val="62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4"/>
    <w:link w:val="36"/>
    <w:uiPriority w:val="11"/>
    <w:rPr>
      <w:sz w:val="24"/>
      <w:szCs w:val="24"/>
    </w:rPr>
  </w:style>
  <w:style w:type="paragraph" w:styleId="38">
    <w:name w:val="Quote"/>
    <w:basedOn w:val="623"/>
    <w:next w:val="62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3"/>
    <w:next w:val="62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3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4"/>
    <w:link w:val="42"/>
    <w:uiPriority w:val="99"/>
  </w:style>
  <w:style w:type="paragraph" w:styleId="44">
    <w:name w:val="Footer"/>
    <w:basedOn w:val="623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4"/>
    <w:link w:val="44"/>
    <w:uiPriority w:val="99"/>
  </w:style>
  <w:style w:type="paragraph" w:styleId="46">
    <w:name w:val="Caption"/>
    <w:basedOn w:val="623"/>
    <w:next w:val="62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24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2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4"/>
    <w:uiPriority w:val="99"/>
    <w:unhideWhenUsed/>
    <w:rPr>
      <w:vertAlign w:val="superscript"/>
    </w:rPr>
  </w:style>
  <w:style w:type="paragraph" w:styleId="178">
    <w:name w:val="endnote text"/>
    <w:basedOn w:val="62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4"/>
    <w:uiPriority w:val="99"/>
    <w:semiHidden/>
    <w:unhideWhenUsed/>
    <w:rPr>
      <w:vertAlign w:val="superscript"/>
    </w:rPr>
  </w:style>
  <w:style w:type="paragraph" w:styleId="181">
    <w:name w:val="toc 1"/>
    <w:basedOn w:val="623"/>
    <w:next w:val="62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3"/>
    <w:next w:val="62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3"/>
    <w:next w:val="62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3"/>
    <w:next w:val="62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3"/>
    <w:next w:val="62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3"/>
    <w:next w:val="62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3"/>
    <w:next w:val="62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3"/>
    <w:next w:val="62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3"/>
    <w:next w:val="62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3"/>
    <w:next w:val="623"/>
    <w:uiPriority w:val="99"/>
    <w:unhideWhenUsed/>
    <w:pPr>
      <w:spacing w:after="0" w:afterAutospacing="0"/>
    </w:pPr>
  </w:style>
  <w:style w:type="paragraph" w:styleId="623" w:default="1">
    <w:name w:val="Normal"/>
    <w:qFormat/>
  </w:style>
  <w:style w:type="character" w:styleId="624" w:default="1">
    <w:name w:val="Default Paragraph Font"/>
    <w:uiPriority w:val="1"/>
    <w:semiHidden/>
    <w:unhideWhenUsed/>
  </w:style>
  <w:style w:type="table" w:styleId="625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6" w:default="1">
    <w:name w:val="No List"/>
    <w:uiPriority w:val="99"/>
    <w:semiHidden/>
    <w:unhideWhenUsed/>
  </w:style>
  <w:style w:type="paragraph" w:styleId="627">
    <w:name w:val="Normal (Web)"/>
    <w:basedOn w:val="623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28">
    <w:name w:val="Balloon Text"/>
    <w:basedOn w:val="623"/>
    <w:link w:val="62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9" w:customStyle="1">
    <w:name w:val="Текст выноски Знак"/>
    <w:basedOn w:val="624"/>
    <w:link w:val="628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женская</dc:creator>
  <cp:keywords/>
  <dc:description/>
  <cp:lastModifiedBy>Аноним</cp:lastModifiedBy>
  <cp:revision>4</cp:revision>
  <dcterms:created xsi:type="dcterms:W3CDTF">2024-07-29T07:34:00Z</dcterms:created>
  <dcterms:modified xsi:type="dcterms:W3CDTF">2026-06-11T04:16:44Z</dcterms:modified>
</cp:coreProperties>
</file>